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D41" w:rsidRDefault="00440D41" w:rsidP="00440D41">
      <w:pPr>
        <w:rPr>
          <w:b/>
        </w:rPr>
      </w:pPr>
      <w:r>
        <w:rPr>
          <w:b/>
        </w:rPr>
        <w:t>Gerundete Elemente</w:t>
      </w:r>
    </w:p>
    <w:p w:rsidR="00440D41" w:rsidRDefault="00440D41" w:rsidP="00440D41">
      <w:r>
        <w:t xml:space="preserve">Lieferung und </w:t>
      </w:r>
      <w:r w:rsidR="00494C2C">
        <w:t xml:space="preserve">fachgerechte </w:t>
      </w:r>
      <w:bookmarkStart w:id="0" w:name="_GoBack"/>
      <w:bookmarkEnd w:id="0"/>
      <w:r>
        <w:t>Montage von gerundeten Fassadenelementen entsprechend der Hauptposition.</w:t>
      </w:r>
    </w:p>
    <w:p w:rsidR="00440D41" w:rsidRDefault="00440D41" w:rsidP="00440D41">
      <w:r>
        <w:t>□ Rundung horizontal</w:t>
      </w:r>
      <w:r>
        <w:br/>
        <w:t>□ Rundung vertikal</w:t>
      </w:r>
    </w:p>
    <w:p w:rsidR="00440D41" w:rsidRDefault="00440D41" w:rsidP="00440D41">
      <w:r>
        <w:t>Radius der Rundung: ______</w:t>
      </w:r>
      <w:r>
        <w:tab/>
        <w:t>□ Konkav</w:t>
      </w:r>
      <w:r>
        <w:tab/>
        <w:t>□Konvex</w:t>
      </w:r>
    </w:p>
    <w:p w:rsidR="00440D41" w:rsidRDefault="00440D41" w:rsidP="00440D41">
      <w:r>
        <w:t>□ Vollständige Rundung des Elementes</w:t>
      </w:r>
      <w:r>
        <w:br/>
        <w:t>□ Übergang von gerade auf gerundet innerhalb des Elementes.</w:t>
      </w:r>
    </w:p>
    <w:p w:rsidR="00440D41" w:rsidRDefault="00440D41" w:rsidP="00440D41">
      <w:r>
        <w:t>Eventuell zur Befestigung erforderliche Laschen sind an den Seiten, aus der Draufsicht nicht sichtbar anzubringen.</w:t>
      </w:r>
    </w:p>
    <w:p w:rsidR="00440D41" w:rsidRDefault="00440D41" w:rsidP="00440D41">
      <w:r>
        <w:t>Die Elemente sind zwängungsfrei an den Baukörper zu montieren, die Wärmeausdehnung ist zu beachten.</w:t>
      </w:r>
    </w:p>
    <w:p w:rsidR="0060653A" w:rsidRDefault="0060653A"/>
    <w:sectPr w:rsidR="006065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80"/>
    <w:rsid w:val="00331B80"/>
    <w:rsid w:val="00440D41"/>
    <w:rsid w:val="00494C2C"/>
    <w:rsid w:val="0060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0E99"/>
  <w15:chartTrackingRefBased/>
  <w15:docId w15:val="{C430F06D-9341-42FA-87DA-90D45FE3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440D41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5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5</cp:revision>
  <dcterms:created xsi:type="dcterms:W3CDTF">2016-06-23T08:47:00Z</dcterms:created>
  <dcterms:modified xsi:type="dcterms:W3CDTF">2016-06-28T13:26:00Z</dcterms:modified>
</cp:coreProperties>
</file>