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8BA" w:rsidRDefault="006538BA" w:rsidP="006538BA">
      <w:pPr>
        <w:rPr>
          <w:b/>
        </w:rPr>
      </w:pPr>
      <w:r>
        <w:rPr>
          <w:b/>
        </w:rPr>
        <w:t>Fassaden-Eckausbildung, Außenecke, gestoßen</w:t>
      </w:r>
    </w:p>
    <w:p w:rsidR="006538BA" w:rsidRDefault="006538BA" w:rsidP="006538BA">
      <w:r>
        <w:t xml:space="preserve">Liefern und </w:t>
      </w:r>
      <w:r w:rsidR="00593EC2">
        <w:t xml:space="preserve">fachgerechtes </w:t>
      </w:r>
      <w:bookmarkStart w:id="0" w:name="_GoBack"/>
      <w:bookmarkEnd w:id="0"/>
      <w:r>
        <w:t xml:space="preserve">Montieren einer Außenecke, Ausführung wie Hauptposition als </w:t>
      </w:r>
      <w:proofErr w:type="spellStart"/>
      <w:r>
        <w:t>Bolzeneinhangkassette</w:t>
      </w:r>
      <w:proofErr w:type="spellEnd"/>
      <w:r>
        <w:t>, Clip-Kassette, Paneel oder Glattblech, ausgeführt wie folgt:</w:t>
      </w:r>
      <w:r>
        <w:br/>
        <w:t xml:space="preserve">2 getrennte Elemente. Die sich stoßenden Ecken des Elements sind an der vertikalen Kante um 135° </w:t>
      </w:r>
      <w:proofErr w:type="spellStart"/>
      <w:r>
        <w:t>umzukanten</w:t>
      </w:r>
      <w:proofErr w:type="spellEnd"/>
      <w:r>
        <w:t xml:space="preserve"> und flächig zu stoßen. Die horizontalen Kanten sind 90° </w:t>
      </w:r>
      <w:proofErr w:type="spellStart"/>
      <w:r>
        <w:t>umzukanten</w:t>
      </w:r>
      <w:proofErr w:type="spellEnd"/>
      <w:r>
        <w:t xml:space="preserve"> und zu stoßen.</w:t>
      </w:r>
      <w:r>
        <w:br/>
        <w:t>Als Material ist das Fassadenmaterial zu verwenden.</w:t>
      </w:r>
    </w:p>
    <w:p w:rsidR="00864D5B" w:rsidRDefault="00864D5B"/>
    <w:sectPr w:rsidR="00864D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4B5"/>
    <w:rsid w:val="00593EC2"/>
    <w:rsid w:val="006538BA"/>
    <w:rsid w:val="00864D5B"/>
    <w:rsid w:val="00AB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E31AF"/>
  <w15:chartTrackingRefBased/>
  <w15:docId w15:val="{72BB8DE0-085F-4656-9909-289BDF8A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6538BA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1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395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4</cp:revision>
  <dcterms:created xsi:type="dcterms:W3CDTF">2016-06-23T08:51:00Z</dcterms:created>
  <dcterms:modified xsi:type="dcterms:W3CDTF">2016-06-28T13:26:00Z</dcterms:modified>
</cp:coreProperties>
</file>