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8C0" w:rsidRDefault="000078C0" w:rsidP="000078C0">
      <w:pPr>
        <w:rPr>
          <w:b/>
          <w:u w:val="single"/>
        </w:rPr>
      </w:pPr>
      <w:r>
        <w:rPr>
          <w:b/>
          <w:u w:val="single"/>
        </w:rPr>
        <w:t>Gerüstkosten</w:t>
      </w:r>
    </w:p>
    <w:p w:rsidR="000078C0" w:rsidRDefault="000078C0" w:rsidP="000078C0">
      <w:r>
        <w:t>Montage und Vorhaltung eines Gerüstes gemäß den bauberufsgenossenschaftlichen Vorschriften für die an der Fassade erforderlichen Arbeiten.</w:t>
      </w:r>
    </w:p>
    <w:p w:rsidR="000078C0" w:rsidRDefault="000078C0" w:rsidP="000078C0">
      <w:r>
        <w:t>Arbeitshöhe: _____ m</w:t>
      </w:r>
    </w:p>
    <w:p w:rsidR="0071298F" w:rsidRDefault="0071298F">
      <w:bookmarkStart w:id="0" w:name="_GoBack"/>
      <w:bookmarkEnd w:id="0"/>
    </w:p>
    <w:sectPr w:rsidR="007129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B6"/>
    <w:rsid w:val="000078C0"/>
    <w:rsid w:val="0071298F"/>
    <w:rsid w:val="009D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E88F3-8208-4765-8535-B79972F1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078C0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3</cp:revision>
  <dcterms:created xsi:type="dcterms:W3CDTF">2016-06-23T08:49:00Z</dcterms:created>
  <dcterms:modified xsi:type="dcterms:W3CDTF">2016-06-23T08:49:00Z</dcterms:modified>
</cp:coreProperties>
</file>