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A67" w:rsidRPr="008D720F" w:rsidRDefault="007E18D3">
      <w:pPr>
        <w:rPr>
          <w:b/>
        </w:rPr>
      </w:pPr>
      <w:r>
        <w:rPr>
          <w:b/>
        </w:rPr>
        <w:t xml:space="preserve">Gelochte </w:t>
      </w:r>
      <w:r w:rsidR="008D720F" w:rsidRPr="008D720F">
        <w:rPr>
          <w:b/>
        </w:rPr>
        <w:t>Elemente</w:t>
      </w:r>
    </w:p>
    <w:p w:rsidR="000D2AC8" w:rsidRDefault="008D720F" w:rsidP="000D2AC8">
      <w:r>
        <w:t xml:space="preserve">Lieferung und fachgerechte Montage von Fassadenelementen entsprechend der Hauptposition jedoch </w:t>
      </w:r>
      <w:r w:rsidR="000D2AC8">
        <w:t>als Lochblech bzw. mit Perforation ausgeführt.</w:t>
      </w:r>
    </w:p>
    <w:p w:rsidR="000D2AC8" w:rsidRDefault="000D2AC8" w:rsidP="000D2AC8">
      <w:r>
        <w:t>□ Lochanordnung: Lochdurchmesser: _____</w:t>
      </w:r>
      <w:r>
        <w:tab/>
        <w:t>Lochabstand: _____</w:t>
      </w:r>
      <w:r>
        <w:tab/>
        <w:t>Winkel Lochabstand: _____</w:t>
      </w:r>
      <w:r>
        <w:br/>
        <w:t xml:space="preserve">□ Als </w:t>
      </w:r>
      <w:proofErr w:type="spellStart"/>
      <w:r>
        <w:t>Lochbild</w:t>
      </w:r>
      <w:proofErr w:type="spellEnd"/>
      <w:r>
        <w:t xml:space="preserve"> gemäß Zeichnung __________</w:t>
      </w:r>
      <w:r>
        <w:br/>
        <w:t xml:space="preserve">□ Als </w:t>
      </w:r>
      <w:proofErr w:type="spellStart"/>
      <w:r>
        <w:t>Lochbild</w:t>
      </w:r>
      <w:proofErr w:type="spellEnd"/>
      <w:r>
        <w:t xml:space="preserve"> nach Bild, Erstellung des Lochbildes ist Leistung des Verarbeiters</w:t>
      </w:r>
    </w:p>
    <w:p w:rsidR="000D2AC8" w:rsidRDefault="007E18D3" w:rsidP="000D2AC8">
      <w:r>
        <w:t xml:space="preserve">Die Elemente sind </w:t>
      </w:r>
      <w:proofErr w:type="spellStart"/>
      <w:r>
        <w:t>zwängungs</w:t>
      </w:r>
      <w:r w:rsidR="000D2AC8">
        <w:t>frei</w:t>
      </w:r>
      <w:proofErr w:type="spellEnd"/>
      <w:r w:rsidR="000D2AC8">
        <w:t xml:space="preserve"> an den Baukörper zu montieren, die Wärmeausdehnung ist zu beachten.</w:t>
      </w:r>
    </w:p>
    <w:p w:rsidR="000D2AC8" w:rsidRDefault="000D2AC8" w:rsidP="000D2AC8">
      <w:r>
        <w:t>Als Material ist das Fassadenmaterial zu verwenden, S</w:t>
      </w:r>
      <w:r w:rsidR="007E18D3">
        <w:t>tanz</w:t>
      </w:r>
      <w:r>
        <w:t>kanten bleiben blank, eine Lackunterwanderung ist mit Novelis FF2 ausgeschlossen.</w:t>
      </w:r>
    </w:p>
    <w:p w:rsidR="000D2AC8" w:rsidRDefault="000D2AC8" w:rsidP="000D2AC8">
      <w:bookmarkStart w:id="0" w:name="_GoBack"/>
      <w:bookmarkEnd w:id="0"/>
    </w:p>
    <w:p w:rsidR="00115DEA" w:rsidRDefault="00115DEA"/>
    <w:sectPr w:rsidR="00115DE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2F3"/>
    <w:rsid w:val="000D2AC8"/>
    <w:rsid w:val="00115DEA"/>
    <w:rsid w:val="007E18D3"/>
    <w:rsid w:val="008D720F"/>
    <w:rsid w:val="00A01A67"/>
    <w:rsid w:val="00E93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3EAEDF-7A31-4F8A-AE9E-DBFDE600C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115DE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mHildenbrand</dc:creator>
  <cp:keywords/>
  <dc:description/>
  <cp:lastModifiedBy>RomanMeinhardt</cp:lastModifiedBy>
  <cp:revision>6</cp:revision>
  <dcterms:created xsi:type="dcterms:W3CDTF">2016-06-22T11:57:00Z</dcterms:created>
  <dcterms:modified xsi:type="dcterms:W3CDTF">2016-06-22T17:41:00Z</dcterms:modified>
</cp:coreProperties>
</file>